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proofErr w:type="spellStart"/>
      <w:proofErr w:type="gram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endredi</w:t>
      </w:r>
      <w:proofErr w:type="spellEnd"/>
      <w:proofErr w:type="gram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22 mars de 18H à 21H30 à l’Auberge de jeunesse : présenta&amp;on des disciplines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proofErr w:type="spellStart"/>
      <w:proofErr w:type="gram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chinoises</w:t>
      </w:r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>Gi</w:t>
      </w:r>
      <w:proofErr w:type="spellEnd"/>
      <w:proofErr w:type="gramEnd"/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 xml:space="preserve"> Gong et </w:t>
      </w:r>
      <w:proofErr w:type="spellStart"/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>Taï</w:t>
      </w:r>
      <w:proofErr w:type="spellEnd"/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 xml:space="preserve"> Chi,</w:t>
      </w: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par l’Associa&amp;on bretonne de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Taï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Chi – par&amp;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cipa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&amp;on libre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19H30 : échanges,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pra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&amp;que douce et verre de l’ami&amp;é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proofErr w:type="spellStart"/>
      <w:proofErr w:type="gram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endredi</w:t>
      </w:r>
      <w:proofErr w:type="spellEnd"/>
      <w:proofErr w:type="gram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22 mars de 18H à 21H30 à l’Auberge de jeunesse : présenta&amp;on des disciplines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proofErr w:type="spellStart"/>
      <w:proofErr w:type="gram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chinoises</w:t>
      </w:r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>Gi</w:t>
      </w:r>
      <w:proofErr w:type="spellEnd"/>
      <w:proofErr w:type="gramEnd"/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 xml:space="preserve"> Gong et </w:t>
      </w:r>
      <w:proofErr w:type="spellStart"/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>Taï</w:t>
      </w:r>
      <w:proofErr w:type="spellEnd"/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 xml:space="preserve"> Chi,</w:t>
      </w: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par l’Associa&amp;on bretonne de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Taï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Chi – par&amp;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cipa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&amp;on libre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19H30 : échanges,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pra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&amp;que douce et verre de l’ami&amp;é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108"/>
          <w:szCs w:val="108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108"/>
          <w:szCs w:val="108"/>
          <w:lang w:eastAsia="fr-FR"/>
        </w:rPr>
        <w:t>Programme Amicale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96"/>
          <w:szCs w:val="96"/>
          <w:lang w:eastAsia="fr-FR"/>
        </w:rPr>
        <w:t>Janvier-février-mars 2019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- Jeudi 7 février 20H à l’Auberge de jeunesse : conférence de Daniel 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Delaveau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, président de la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Fédéra&amp;on de Bretagne des Acteurs de la Solidarité :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</w:pPr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>«La solidarité, ciment de la société »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- Mercredi 27 février 11H30 à l’Auberge de jeunesse : cérémonie de </w:t>
      </w:r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>remise de la médaille</w:t>
      </w: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de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proofErr w:type="gram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la</w:t>
      </w:r>
      <w:proofErr w:type="gram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Ligue de l’enseignement à Maryvonne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Légaret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et à Guy Faisant,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amicalistes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, par Thomas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Gachet, Président de la Ligue 35, en présence </w:t>
      </w:r>
      <w:proofErr w:type="gram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de Edmond</w:t>
      </w:r>
      <w:proofErr w:type="gram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Hervé, ancien ministre, maire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proofErr w:type="gram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honoraire</w:t>
      </w:r>
      <w:proofErr w:type="gram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de Rennes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Ce4e cérémonie sera suivie d’une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récep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&amp;on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- Jeudi 7 mars 20H à l’Auberge de jeunesse : conférence d’Anne-Françoise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Quéguiner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, docteur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proofErr w:type="gram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en</w:t>
      </w:r>
      <w:proofErr w:type="gram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pharmacie, spécialiste de la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nutri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&amp;on et de la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micronutri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&amp;on :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</w:pPr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 xml:space="preserve">« </w:t>
      </w:r>
      <w:proofErr w:type="gramStart"/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>sport</w:t>
      </w:r>
      <w:proofErr w:type="gramEnd"/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 xml:space="preserve"> et santé : mode d’emploi »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- Vendredi 22 mars de 18H à 21H30 à l’Auberge de jeunesse : présenta&amp;on des disciplines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proofErr w:type="spellStart"/>
      <w:proofErr w:type="gram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chinoises</w:t>
      </w:r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>Gi</w:t>
      </w:r>
      <w:proofErr w:type="spellEnd"/>
      <w:proofErr w:type="gramEnd"/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 xml:space="preserve"> Gong et </w:t>
      </w:r>
      <w:proofErr w:type="spellStart"/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>Taï</w:t>
      </w:r>
      <w:proofErr w:type="spellEnd"/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 xml:space="preserve"> Chi,</w:t>
      </w: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par l’Associa&amp;on bretonne de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Taï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Chi – par&amp;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cipa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&amp;on libre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19H30 : échanges,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pra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&amp;que douce et verre de l’ami&amp;é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108"/>
          <w:szCs w:val="108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108"/>
          <w:szCs w:val="108"/>
          <w:lang w:eastAsia="fr-FR"/>
        </w:rPr>
        <w:t>Programme Amicale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96"/>
          <w:szCs w:val="96"/>
          <w:lang w:eastAsia="fr-FR"/>
        </w:rPr>
        <w:t>Janvier-février-mars 2019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- Jeudi 7 février 20H à l’Auberge de jeunesse : conférence de Daniel 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Delaveau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, président de la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Fédéra&amp;on de Bretagne des Acteurs de la Solidarité :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</w:pPr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>«La solidarité, ciment de la société »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- Mercredi 27 février 11H30 à l’Auberge de jeunesse : cérémonie de </w:t>
      </w:r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>remise de la médaille</w:t>
      </w: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de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proofErr w:type="gram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la</w:t>
      </w:r>
      <w:proofErr w:type="gram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Ligue de l’enseignement à Maryvonne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Légaret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et à Guy Faisant,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amicalistes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, par Thomas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Gachet, Président de la Ligue 35, en présence </w:t>
      </w:r>
      <w:proofErr w:type="gram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de Edmond</w:t>
      </w:r>
      <w:proofErr w:type="gram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Hervé, ancien ministre, maire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proofErr w:type="gram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honoraire</w:t>
      </w:r>
      <w:proofErr w:type="gram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de Rennes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Ce4e cérémonie sera suivie d’une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récep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&amp;on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- Jeudi 7 mars 20H à l’Auberge de jeunesse : conférence d’Anne-Françoise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Quéguiner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, docteur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proofErr w:type="gram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en</w:t>
      </w:r>
      <w:proofErr w:type="gram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pharmacie, spécialiste de la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nutri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&amp;on et de la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micronutri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&amp;on :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</w:pPr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 xml:space="preserve">« </w:t>
      </w:r>
      <w:proofErr w:type="gramStart"/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>sport</w:t>
      </w:r>
      <w:proofErr w:type="gramEnd"/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 xml:space="preserve"> et santé : mode d’emploi »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- Vendredi 22 mars de 18H à 21H30 à l’Auberge de jeunesse : présenta&amp;on des disciplines 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proofErr w:type="spellStart"/>
      <w:proofErr w:type="gram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chinoises</w:t>
      </w:r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>Gi</w:t>
      </w:r>
      <w:proofErr w:type="spellEnd"/>
      <w:proofErr w:type="gramEnd"/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 xml:space="preserve"> Gong et </w:t>
      </w:r>
      <w:proofErr w:type="spellStart"/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>Taï</w:t>
      </w:r>
      <w:proofErr w:type="spellEnd"/>
      <w:r w:rsidRPr="00FE40B6">
        <w:rPr>
          <w:rFonts w:ascii="pg-1ffe" w:eastAsia="Times New Roman" w:hAnsi="pg-1ffe" w:cs="Times New Roman"/>
          <w:color w:val="000000"/>
          <w:sz w:val="66"/>
          <w:szCs w:val="66"/>
          <w:lang w:eastAsia="fr-FR"/>
        </w:rPr>
        <w:t xml:space="preserve"> Chi,</w:t>
      </w: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par l’Associa&amp;on bretonne de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Taï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 Chi – par&amp;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cipa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&amp;on libre</w:t>
      </w:r>
    </w:p>
    <w:p w:rsidR="00FE40B6" w:rsidRPr="00FE40B6" w:rsidRDefault="00FE40B6" w:rsidP="00FE40B6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</w:pPr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 xml:space="preserve">19H30 : échanges, </w:t>
      </w:r>
      <w:proofErr w:type="spellStart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pra</w:t>
      </w:r>
      <w:proofErr w:type="spellEnd"/>
      <w:r w:rsidRPr="00FE40B6">
        <w:rPr>
          <w:rFonts w:ascii="pg-1ff9" w:eastAsia="Times New Roman" w:hAnsi="pg-1ff9" w:cs="Times New Roman"/>
          <w:color w:val="000000"/>
          <w:sz w:val="66"/>
          <w:szCs w:val="66"/>
          <w:lang w:eastAsia="fr-FR"/>
        </w:rPr>
        <w:t>&amp;que douce et verre de l’ami&amp;é</w:t>
      </w:r>
    </w:p>
    <w:p w:rsidR="007B440E" w:rsidRDefault="007B440E" w:rsidP="007B440E">
      <w:pPr>
        <w:shd w:val="clear" w:color="auto" w:fill="A43B55"/>
        <w:spacing w:before="300" w:after="150" w:line="240" w:lineRule="auto"/>
        <w:jc w:val="center"/>
        <w:outlineLvl w:val="0"/>
        <w:rPr>
          <w:rFonts w:ascii="Helvetica" w:eastAsia="Times New Roman" w:hAnsi="Helvetica" w:cs="Times New Roman"/>
          <w:color w:val="FFFFFF"/>
          <w:kern w:val="36"/>
          <w:sz w:val="54"/>
          <w:szCs w:val="54"/>
          <w:lang w:eastAsia="fr-FR"/>
        </w:rPr>
      </w:pPr>
      <w:r w:rsidRPr="007B440E">
        <w:rPr>
          <w:rFonts w:ascii="Helvetica" w:eastAsia="Times New Roman" w:hAnsi="Helvetica" w:cs="Times New Roman"/>
          <w:color w:val="FFFFFF"/>
          <w:kern w:val="36"/>
          <w:sz w:val="54"/>
          <w:szCs w:val="54"/>
          <w:lang w:eastAsia="fr-FR"/>
        </w:rPr>
        <w:t>AMICALE LAIQUE CHARLES FOULON</w:t>
      </w:r>
    </w:p>
    <w:p w:rsidR="007B440E" w:rsidRDefault="007B440E" w:rsidP="007B440E">
      <w:pPr>
        <w:shd w:val="clear" w:color="auto" w:fill="FFFFFF" w:themeFill="background1"/>
        <w:spacing w:before="300" w:after="150" w:line="240" w:lineRule="auto"/>
        <w:jc w:val="center"/>
        <w:outlineLvl w:val="0"/>
        <w:rPr>
          <w:rFonts w:ascii="Helvetica" w:eastAsia="Times New Roman" w:hAnsi="Helvetica" w:cs="Times New Roman"/>
          <w:color w:val="FFFFFF"/>
          <w:kern w:val="36"/>
          <w:sz w:val="54"/>
          <w:szCs w:val="54"/>
          <w:lang w:eastAsia="fr-FR"/>
        </w:rPr>
      </w:pPr>
      <w:r>
        <w:rPr>
          <w:rFonts w:ascii="Helvetica" w:eastAsia="Times New Roman" w:hAnsi="Helvetica" w:cs="Times New Roman"/>
          <w:color w:val="FFFFFF"/>
          <w:kern w:val="36"/>
          <w:sz w:val="54"/>
          <w:szCs w:val="54"/>
          <w:lang w:eastAsia="fr-FR"/>
        </w:rPr>
        <w:t xml:space="preserve">En </w:t>
      </w:r>
    </w:p>
    <w:p w:rsidR="007B440E" w:rsidRPr="007B440E" w:rsidRDefault="007B440E" w:rsidP="007B440E">
      <w:pPr>
        <w:shd w:val="clear" w:color="auto" w:fill="FFFFFF" w:themeFill="background1"/>
        <w:spacing w:before="300" w:after="150" w:line="240" w:lineRule="auto"/>
        <w:jc w:val="center"/>
        <w:outlineLvl w:val="0"/>
        <w:rPr>
          <w:rFonts w:ascii="Garamond" w:eastAsia="Times New Roman" w:hAnsi="Garamond" w:cs="Times New Roman"/>
          <w:b/>
          <w:kern w:val="36"/>
          <w:sz w:val="54"/>
          <w:szCs w:val="54"/>
          <w:lang w:eastAsia="fr-FR"/>
        </w:rPr>
      </w:pPr>
      <w:r w:rsidRPr="006314E1">
        <w:rPr>
          <w:rFonts w:ascii="Garamond" w:eastAsia="Times New Roman" w:hAnsi="Garamond" w:cs="Times New Roman"/>
          <w:b/>
          <w:kern w:val="36"/>
          <w:sz w:val="54"/>
          <w:szCs w:val="54"/>
          <w:lang w:eastAsia="fr-FR"/>
        </w:rPr>
        <w:t>en partenariat</w:t>
      </w:r>
      <w:r w:rsidR="006314E1" w:rsidRPr="006314E1">
        <w:rPr>
          <w:rFonts w:ascii="Garamond" w:eastAsia="Times New Roman" w:hAnsi="Garamond" w:cs="Times New Roman"/>
          <w:b/>
          <w:kern w:val="36"/>
          <w:sz w:val="54"/>
          <w:szCs w:val="54"/>
          <w:lang w:eastAsia="fr-FR"/>
        </w:rPr>
        <w:t xml:space="preserve"> </w:t>
      </w:r>
      <w:r w:rsidR="006314E1">
        <w:rPr>
          <w:rFonts w:ascii="Garamond" w:eastAsia="Times New Roman" w:hAnsi="Garamond" w:cs="Times New Roman"/>
          <w:b/>
          <w:kern w:val="36"/>
          <w:sz w:val="54"/>
          <w:szCs w:val="54"/>
          <w:lang w:eastAsia="fr-FR"/>
        </w:rPr>
        <w:t>avec</w:t>
      </w:r>
    </w:p>
    <w:p w:rsidR="007B440E" w:rsidRDefault="007B440E" w:rsidP="006314E1">
      <w:pPr>
        <w:pStyle w:val="Paragraphedeliste"/>
        <w:spacing w:before="240" w:after="0" w:line="360" w:lineRule="auto"/>
        <w:jc w:val="center"/>
        <w:rPr>
          <w:rFonts w:ascii="Helvetica" w:eastAsia="Times New Roman" w:hAnsi="Helvetica" w:cs="Times New Roman"/>
          <w:color w:val="FFFFFF"/>
          <w:sz w:val="30"/>
          <w:lang w:eastAsia="fr-FR"/>
        </w:rPr>
      </w:pPr>
      <w:r w:rsidRPr="007B440E">
        <w:rPr>
          <w:rFonts w:ascii="Helvetica" w:eastAsia="Times New Roman" w:hAnsi="Helvetica" w:cs="Times New Roman"/>
          <w:color w:val="FFFFFF"/>
          <w:sz w:val="30"/>
          <w:lang w:eastAsia="fr-FR"/>
        </w:rPr>
        <w:t>Association de loi 190</w:t>
      </w:r>
      <w:r>
        <w:rPr>
          <w:rFonts w:ascii="Helvetica" w:eastAsia="Times New Roman" w:hAnsi="Helvetica" w:cs="Times New Roman"/>
          <w:color w:val="FFFFFF"/>
          <w:sz w:val="30"/>
          <w:lang w:eastAsia="fr-FR"/>
        </w:rPr>
        <w:t>n parte</w:t>
      </w:r>
      <w:r>
        <w:rPr>
          <w:rFonts w:ascii="Garamond" w:hAnsi="Garamond"/>
          <w:noProof/>
          <w:sz w:val="32"/>
          <w:szCs w:val="32"/>
          <w:lang w:eastAsia="fr-FR"/>
        </w:rPr>
        <w:drawing>
          <wp:inline distT="0" distB="0" distL="0" distR="0">
            <wp:extent cx="5314950" cy="1936935"/>
            <wp:effectExtent l="19050" t="0" r="0" b="0"/>
            <wp:docPr id="2" name="Image 1" descr="E:\Copie Bureau\ABTCC\40Ans\40ans-PROGRAMME &amp; EVENEMENTS\40ans-Conférence-MIR2019-01\40Ans-ConfAffiches&amp;Flyers-Leila&amp;EdC\ABTCC_AffichFlyers_ConfOK_EXE_VF\Pour la suite\Logos\ABTCC (fond blanc) moy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pie Bureau\ABTCC\40Ans\40ans-PROGRAMME &amp; EVENEMENTS\40ans-Conférence-MIR2019-01\40Ans-ConfAffiches&amp;Flyers-Leila&amp;EdC\ABTCC_AffichFlyers_ConfOK_EXE_VF\Pour la suite\Logos\ABTCC (fond blanc) moyen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93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2A1" w:rsidRPr="007B440E" w:rsidRDefault="007B440E" w:rsidP="007B440E">
      <w:pPr>
        <w:pStyle w:val="Paragraphedeliste"/>
        <w:spacing w:before="240" w:after="0" w:line="360" w:lineRule="auto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</w:t>
      </w:r>
    </w:p>
    <w:p w:rsidR="009516E2" w:rsidRPr="006314E1" w:rsidRDefault="00B569F7" w:rsidP="00DA4C55">
      <w:pPr>
        <w:pStyle w:val="Paragraphedeliste"/>
        <w:spacing w:before="240" w:after="0" w:line="360" w:lineRule="auto"/>
        <w:rPr>
          <w:rFonts w:ascii="Garamond" w:hAnsi="Garamond"/>
          <w:sz w:val="36"/>
          <w:szCs w:val="36"/>
        </w:rPr>
      </w:pPr>
      <w:r w:rsidRPr="006314E1">
        <w:rPr>
          <w:rFonts w:ascii="Garamond" w:hAnsi="Garamond"/>
          <w:b/>
          <w:sz w:val="36"/>
          <w:szCs w:val="36"/>
        </w:rPr>
        <w:t>Vendredi 22 mars de 18h00 à 21h</w:t>
      </w:r>
      <w:r w:rsidR="00FE40B6" w:rsidRPr="006314E1">
        <w:rPr>
          <w:rFonts w:ascii="Garamond" w:hAnsi="Garamond"/>
          <w:b/>
          <w:sz w:val="36"/>
          <w:szCs w:val="36"/>
        </w:rPr>
        <w:t xml:space="preserve">30 à l’Auberge de </w:t>
      </w:r>
      <w:r w:rsidR="00902841" w:rsidRPr="006314E1">
        <w:rPr>
          <w:rFonts w:ascii="Garamond" w:hAnsi="Garamond"/>
          <w:b/>
          <w:sz w:val="36"/>
          <w:szCs w:val="36"/>
        </w:rPr>
        <w:t>J</w:t>
      </w:r>
      <w:r w:rsidR="00FE40B6" w:rsidRPr="006314E1">
        <w:rPr>
          <w:rFonts w:ascii="Garamond" w:hAnsi="Garamond"/>
          <w:b/>
          <w:sz w:val="36"/>
          <w:szCs w:val="36"/>
        </w:rPr>
        <w:t>eunesse</w:t>
      </w:r>
      <w:r w:rsidR="00DA4C55" w:rsidRPr="006314E1">
        <w:rPr>
          <w:rFonts w:ascii="Garamond" w:hAnsi="Garamond"/>
          <w:b/>
          <w:sz w:val="36"/>
          <w:szCs w:val="36"/>
        </w:rPr>
        <w:t xml:space="preserve"> de Rennes</w:t>
      </w:r>
      <w:r w:rsidR="00FE40B6" w:rsidRPr="006314E1">
        <w:rPr>
          <w:rFonts w:ascii="Garamond" w:hAnsi="Garamond"/>
          <w:sz w:val="36"/>
          <w:szCs w:val="36"/>
        </w:rPr>
        <w:t xml:space="preserve"> : </w:t>
      </w:r>
    </w:p>
    <w:p w:rsidR="00D57F30" w:rsidRDefault="00D57F30" w:rsidP="00DA4C55">
      <w:pPr>
        <w:pStyle w:val="Paragraphedeliste"/>
        <w:spacing w:before="240" w:after="0" w:line="360" w:lineRule="auto"/>
        <w:rPr>
          <w:rFonts w:ascii="Garamond" w:hAnsi="Garamond"/>
          <w:sz w:val="32"/>
          <w:szCs w:val="32"/>
        </w:rPr>
      </w:pPr>
      <w:r w:rsidRPr="009516E2">
        <w:rPr>
          <w:rFonts w:ascii="Garamond" w:hAnsi="Garamond"/>
          <w:b/>
          <w:sz w:val="32"/>
          <w:szCs w:val="32"/>
        </w:rPr>
        <w:t>Q</w:t>
      </w:r>
      <w:r w:rsidR="00FE40B6" w:rsidRPr="009516E2">
        <w:rPr>
          <w:rFonts w:ascii="Garamond" w:hAnsi="Garamond"/>
          <w:b/>
          <w:sz w:val="32"/>
          <w:szCs w:val="32"/>
        </w:rPr>
        <w:t>i Gong et Ta</w:t>
      </w:r>
      <w:r w:rsidR="00EA59AF">
        <w:rPr>
          <w:rFonts w:ascii="Garamond" w:hAnsi="Garamond"/>
          <w:b/>
          <w:sz w:val="32"/>
          <w:szCs w:val="32"/>
        </w:rPr>
        <w:t>i</w:t>
      </w:r>
      <w:r w:rsidR="00FE40B6" w:rsidRPr="009516E2">
        <w:rPr>
          <w:rFonts w:ascii="Garamond" w:hAnsi="Garamond"/>
          <w:b/>
          <w:sz w:val="32"/>
          <w:szCs w:val="32"/>
        </w:rPr>
        <w:t xml:space="preserve"> Chi</w:t>
      </w:r>
      <w:r w:rsidRPr="009516E2">
        <w:rPr>
          <w:rFonts w:ascii="Garamond" w:hAnsi="Garamond"/>
          <w:b/>
          <w:sz w:val="32"/>
          <w:szCs w:val="32"/>
        </w:rPr>
        <w:t xml:space="preserve"> Chuan</w:t>
      </w:r>
      <w:r w:rsidR="00FE40B6" w:rsidRPr="009516E2">
        <w:rPr>
          <w:rFonts w:ascii="Garamond" w:hAnsi="Garamond"/>
          <w:b/>
          <w:sz w:val="32"/>
          <w:szCs w:val="32"/>
        </w:rPr>
        <w:t>,</w:t>
      </w:r>
      <w:r w:rsidR="00EA59AF">
        <w:rPr>
          <w:rFonts w:ascii="Garamond" w:hAnsi="Garamond"/>
          <w:b/>
          <w:sz w:val="32"/>
          <w:szCs w:val="32"/>
        </w:rPr>
        <w:t xml:space="preserve"> </w:t>
      </w:r>
      <w:r w:rsidR="009516E2" w:rsidRPr="009516E2">
        <w:rPr>
          <w:rFonts w:ascii="Garamond" w:hAnsi="Garamond"/>
          <w:sz w:val="32"/>
          <w:szCs w:val="32"/>
        </w:rPr>
        <w:t xml:space="preserve">disciplines chinoises </w:t>
      </w:r>
      <w:r w:rsidR="009516E2">
        <w:rPr>
          <w:rFonts w:ascii="Garamond" w:hAnsi="Garamond"/>
          <w:sz w:val="32"/>
          <w:szCs w:val="32"/>
        </w:rPr>
        <w:t>pr</w:t>
      </w:r>
      <w:r w:rsidR="00EA59AF">
        <w:rPr>
          <w:rFonts w:ascii="Garamond" w:hAnsi="Garamond"/>
          <w:sz w:val="32"/>
          <w:szCs w:val="32"/>
        </w:rPr>
        <w:t xml:space="preserve">oposées </w:t>
      </w:r>
      <w:r w:rsidRPr="009516E2">
        <w:rPr>
          <w:rFonts w:ascii="Garamond" w:hAnsi="Garamond"/>
          <w:sz w:val="32"/>
          <w:szCs w:val="32"/>
        </w:rPr>
        <w:t>par l’Association B</w:t>
      </w:r>
      <w:r w:rsidR="00EA59AF">
        <w:rPr>
          <w:rFonts w:ascii="Garamond" w:hAnsi="Garamond"/>
          <w:sz w:val="32"/>
          <w:szCs w:val="32"/>
        </w:rPr>
        <w:t>retonne de Tai</w:t>
      </w:r>
      <w:r w:rsidR="00FE40B6" w:rsidRPr="009516E2">
        <w:rPr>
          <w:rFonts w:ascii="Garamond" w:hAnsi="Garamond"/>
          <w:sz w:val="32"/>
          <w:szCs w:val="32"/>
        </w:rPr>
        <w:t xml:space="preserve"> Chi </w:t>
      </w:r>
      <w:r w:rsidRPr="009516E2">
        <w:rPr>
          <w:rFonts w:ascii="Garamond" w:hAnsi="Garamond"/>
          <w:sz w:val="32"/>
          <w:szCs w:val="32"/>
        </w:rPr>
        <w:t>Chuan (</w:t>
      </w:r>
      <w:r w:rsidRPr="004C52A1">
        <w:rPr>
          <w:rFonts w:ascii="Garamond" w:hAnsi="Garamond"/>
          <w:b/>
          <w:sz w:val="32"/>
          <w:szCs w:val="32"/>
        </w:rPr>
        <w:t>ABTCC</w:t>
      </w:r>
      <w:r w:rsidRPr="009516E2">
        <w:rPr>
          <w:rFonts w:ascii="Garamond" w:hAnsi="Garamond"/>
          <w:sz w:val="32"/>
          <w:szCs w:val="32"/>
        </w:rPr>
        <w:t>)</w:t>
      </w:r>
      <w:r w:rsidR="009516E2">
        <w:rPr>
          <w:rFonts w:ascii="Garamond" w:hAnsi="Garamond"/>
          <w:sz w:val="32"/>
          <w:szCs w:val="32"/>
        </w:rPr>
        <w:t>.</w:t>
      </w:r>
    </w:p>
    <w:p w:rsidR="00DA4C55" w:rsidRPr="009516E2" w:rsidRDefault="00DA4C55" w:rsidP="00DA4C55">
      <w:pPr>
        <w:pStyle w:val="Paragraphedeliste"/>
        <w:spacing w:before="240" w:after="0" w:line="360" w:lineRule="auto"/>
        <w:rPr>
          <w:rFonts w:ascii="Garamond" w:hAnsi="Garamond"/>
          <w:sz w:val="32"/>
          <w:szCs w:val="32"/>
        </w:rPr>
      </w:pPr>
    </w:p>
    <w:p w:rsidR="00D57F30" w:rsidRDefault="009516E2" w:rsidP="00DA4C55">
      <w:pPr>
        <w:pStyle w:val="Paragraphedeliste"/>
        <w:numPr>
          <w:ilvl w:val="0"/>
          <w:numId w:val="2"/>
        </w:numPr>
        <w:spacing w:before="240" w:after="0" w:line="360" w:lineRule="auto"/>
        <w:rPr>
          <w:rFonts w:ascii="Garamond" w:hAnsi="Garamond"/>
          <w:sz w:val="32"/>
          <w:szCs w:val="32"/>
        </w:rPr>
      </w:pPr>
      <w:r w:rsidRPr="009516E2">
        <w:rPr>
          <w:rFonts w:ascii="Garamond" w:hAnsi="Garamond"/>
          <w:sz w:val="32"/>
          <w:szCs w:val="32"/>
        </w:rPr>
        <w:t xml:space="preserve">18h00 - 19h30 : </w:t>
      </w:r>
      <w:r w:rsidR="00D57F30" w:rsidRPr="009516E2">
        <w:rPr>
          <w:rFonts w:ascii="Garamond" w:hAnsi="Garamond"/>
          <w:sz w:val="32"/>
          <w:szCs w:val="32"/>
        </w:rPr>
        <w:t>p</w:t>
      </w:r>
      <w:r w:rsidR="00FE40B6" w:rsidRPr="009516E2">
        <w:rPr>
          <w:rFonts w:ascii="Garamond" w:hAnsi="Garamond"/>
          <w:sz w:val="32"/>
          <w:szCs w:val="32"/>
        </w:rPr>
        <w:t>articipation libre</w:t>
      </w:r>
      <w:r w:rsidR="00D57F30" w:rsidRPr="009516E2">
        <w:rPr>
          <w:rFonts w:ascii="Garamond" w:hAnsi="Garamond"/>
          <w:sz w:val="32"/>
          <w:szCs w:val="32"/>
        </w:rPr>
        <w:t xml:space="preserve"> au cours </w:t>
      </w:r>
      <w:r w:rsidRPr="009516E2">
        <w:rPr>
          <w:rFonts w:ascii="Garamond" w:hAnsi="Garamond"/>
          <w:sz w:val="32"/>
          <w:szCs w:val="32"/>
        </w:rPr>
        <w:t xml:space="preserve">habituel </w:t>
      </w:r>
      <w:r w:rsidR="00D57F30" w:rsidRPr="009516E2">
        <w:rPr>
          <w:rFonts w:ascii="Garamond" w:hAnsi="Garamond"/>
          <w:sz w:val="32"/>
          <w:szCs w:val="32"/>
        </w:rPr>
        <w:t>de l’</w:t>
      </w:r>
      <w:r w:rsidRPr="009516E2">
        <w:rPr>
          <w:rFonts w:ascii="Garamond" w:hAnsi="Garamond"/>
          <w:sz w:val="32"/>
          <w:szCs w:val="32"/>
        </w:rPr>
        <w:t>ABTCC</w:t>
      </w:r>
      <w:r w:rsidR="00D57F30" w:rsidRPr="009516E2">
        <w:rPr>
          <w:rFonts w:ascii="Garamond" w:hAnsi="Garamond"/>
          <w:sz w:val="32"/>
          <w:szCs w:val="32"/>
        </w:rPr>
        <w:t>.</w:t>
      </w:r>
    </w:p>
    <w:p w:rsidR="00DA4C55" w:rsidRPr="009516E2" w:rsidRDefault="00DA4C55" w:rsidP="00DA4C55">
      <w:pPr>
        <w:pStyle w:val="Paragraphedeliste"/>
        <w:spacing w:before="240" w:after="0" w:line="360" w:lineRule="auto"/>
        <w:ind w:left="1080"/>
        <w:rPr>
          <w:rFonts w:ascii="Garamond" w:hAnsi="Garamond"/>
          <w:sz w:val="32"/>
          <w:szCs w:val="32"/>
        </w:rPr>
      </w:pPr>
    </w:p>
    <w:p w:rsidR="00FE40B6" w:rsidRDefault="00D57F30" w:rsidP="00DA4C55">
      <w:pPr>
        <w:pStyle w:val="Paragraphedeliste"/>
        <w:numPr>
          <w:ilvl w:val="0"/>
          <w:numId w:val="2"/>
        </w:numPr>
        <w:spacing w:before="240" w:after="0" w:line="360" w:lineRule="auto"/>
        <w:rPr>
          <w:rFonts w:ascii="Garamond" w:hAnsi="Garamond"/>
          <w:sz w:val="32"/>
          <w:szCs w:val="32"/>
        </w:rPr>
      </w:pPr>
      <w:r w:rsidRPr="009516E2">
        <w:rPr>
          <w:rFonts w:ascii="Garamond" w:hAnsi="Garamond"/>
          <w:sz w:val="32"/>
          <w:szCs w:val="32"/>
        </w:rPr>
        <w:t>19h</w:t>
      </w:r>
      <w:r w:rsidR="00FE40B6" w:rsidRPr="009516E2">
        <w:rPr>
          <w:rFonts w:ascii="Garamond" w:hAnsi="Garamond"/>
          <w:sz w:val="32"/>
          <w:szCs w:val="32"/>
        </w:rPr>
        <w:t>30</w:t>
      </w:r>
      <w:r w:rsidRPr="009516E2">
        <w:rPr>
          <w:rFonts w:ascii="Garamond" w:hAnsi="Garamond"/>
          <w:sz w:val="32"/>
          <w:szCs w:val="32"/>
        </w:rPr>
        <w:t>-</w:t>
      </w:r>
      <w:r w:rsidR="009516E2" w:rsidRPr="009516E2">
        <w:rPr>
          <w:rFonts w:ascii="Garamond" w:hAnsi="Garamond"/>
          <w:sz w:val="32"/>
          <w:szCs w:val="32"/>
        </w:rPr>
        <w:t xml:space="preserve"> 20h00</w:t>
      </w:r>
      <w:r w:rsidRPr="009516E2">
        <w:rPr>
          <w:rFonts w:ascii="Garamond" w:hAnsi="Garamond"/>
          <w:sz w:val="32"/>
          <w:szCs w:val="32"/>
        </w:rPr>
        <w:t xml:space="preserve"> : échanges et </w:t>
      </w:r>
      <w:r w:rsidR="00FE40B6" w:rsidRPr="009516E2">
        <w:rPr>
          <w:rFonts w:ascii="Garamond" w:hAnsi="Garamond"/>
          <w:sz w:val="32"/>
          <w:szCs w:val="32"/>
        </w:rPr>
        <w:t>verre de l’amitié</w:t>
      </w:r>
      <w:r w:rsidRPr="009516E2">
        <w:rPr>
          <w:rFonts w:ascii="Garamond" w:hAnsi="Garamond"/>
          <w:sz w:val="32"/>
          <w:szCs w:val="32"/>
        </w:rPr>
        <w:t xml:space="preserve">. </w:t>
      </w:r>
      <w:r w:rsidR="009516E2" w:rsidRPr="009516E2">
        <w:rPr>
          <w:rFonts w:ascii="Garamond" w:hAnsi="Garamond"/>
          <w:sz w:val="32"/>
          <w:szCs w:val="32"/>
        </w:rPr>
        <w:t xml:space="preserve">N’hésitez pas à </w:t>
      </w:r>
      <w:r w:rsidR="00B569F7">
        <w:rPr>
          <w:rFonts w:ascii="Garamond" w:hAnsi="Garamond"/>
          <w:sz w:val="32"/>
          <w:szCs w:val="32"/>
        </w:rPr>
        <w:t>nous faire connaître</w:t>
      </w:r>
      <w:r w:rsidR="00EA59AF">
        <w:rPr>
          <w:rFonts w:ascii="Garamond" w:hAnsi="Garamond"/>
          <w:sz w:val="32"/>
          <w:szCs w:val="32"/>
        </w:rPr>
        <w:t xml:space="preserve"> </w:t>
      </w:r>
      <w:r w:rsidRPr="009516E2">
        <w:rPr>
          <w:rFonts w:ascii="Garamond" w:hAnsi="Garamond"/>
          <w:sz w:val="32"/>
          <w:szCs w:val="32"/>
        </w:rPr>
        <w:t>vos gourmandises salées ou sucrées</w:t>
      </w:r>
      <w:r w:rsidR="009516E2" w:rsidRPr="009516E2">
        <w:rPr>
          <w:rFonts w:ascii="Garamond" w:hAnsi="Garamond"/>
          <w:sz w:val="32"/>
          <w:szCs w:val="32"/>
        </w:rPr>
        <w:t xml:space="preserve"> préférées !</w:t>
      </w:r>
    </w:p>
    <w:p w:rsidR="00DA4C55" w:rsidRPr="009516E2" w:rsidRDefault="00DA4C55" w:rsidP="00DA4C55">
      <w:pPr>
        <w:pStyle w:val="Paragraphedeliste"/>
        <w:spacing w:before="240" w:after="0" w:line="360" w:lineRule="auto"/>
        <w:ind w:left="1080"/>
        <w:rPr>
          <w:rFonts w:ascii="Garamond" w:hAnsi="Garamond"/>
          <w:sz w:val="32"/>
          <w:szCs w:val="32"/>
        </w:rPr>
      </w:pPr>
    </w:p>
    <w:p w:rsidR="00DA4C55" w:rsidRPr="00DA4C55" w:rsidRDefault="009516E2" w:rsidP="00E02FBD">
      <w:pPr>
        <w:pStyle w:val="Paragraphedeliste"/>
        <w:numPr>
          <w:ilvl w:val="0"/>
          <w:numId w:val="2"/>
        </w:numPr>
        <w:spacing w:before="240" w:after="0" w:line="360" w:lineRule="auto"/>
        <w:rPr>
          <w:rFonts w:ascii="Garamond" w:hAnsi="Garamond"/>
          <w:sz w:val="32"/>
          <w:szCs w:val="32"/>
        </w:rPr>
      </w:pPr>
      <w:r w:rsidRPr="00DA4C55">
        <w:rPr>
          <w:rFonts w:ascii="Garamond" w:hAnsi="Garamond"/>
          <w:sz w:val="32"/>
          <w:szCs w:val="32"/>
        </w:rPr>
        <w:t xml:space="preserve">20h00 - 21h30 : </w:t>
      </w:r>
      <w:r w:rsidR="00DA4C55" w:rsidRPr="00DA4C55">
        <w:rPr>
          <w:rFonts w:ascii="Garamond" w:hAnsi="Garamond"/>
          <w:sz w:val="32"/>
          <w:szCs w:val="32"/>
        </w:rPr>
        <w:t xml:space="preserve">après une présentation </w:t>
      </w:r>
      <w:r w:rsidR="00B569F7">
        <w:rPr>
          <w:rFonts w:ascii="Garamond" w:hAnsi="Garamond"/>
          <w:sz w:val="32"/>
          <w:szCs w:val="32"/>
        </w:rPr>
        <w:t xml:space="preserve">rapide </w:t>
      </w:r>
      <w:r w:rsidR="00B569F7" w:rsidRPr="00DA4C55">
        <w:rPr>
          <w:rFonts w:ascii="Garamond" w:hAnsi="Garamond"/>
          <w:sz w:val="32"/>
          <w:szCs w:val="32"/>
        </w:rPr>
        <w:t xml:space="preserve">du </w:t>
      </w:r>
      <w:r w:rsidR="00D57F30" w:rsidRPr="00DA4C55">
        <w:rPr>
          <w:rFonts w:ascii="Garamond" w:hAnsi="Garamond"/>
          <w:sz w:val="32"/>
          <w:szCs w:val="32"/>
        </w:rPr>
        <w:t>Qi Gong (</w:t>
      </w:r>
      <w:r w:rsidR="00DA4C55">
        <w:rPr>
          <w:rFonts w:ascii="Garamond" w:hAnsi="Garamond"/>
          <w:sz w:val="32"/>
          <w:szCs w:val="32"/>
        </w:rPr>
        <w:t xml:space="preserve">prononcer </w:t>
      </w:r>
      <w:proofErr w:type="spellStart"/>
      <w:r w:rsidR="00D57F30" w:rsidRPr="00DA4C55">
        <w:rPr>
          <w:rFonts w:ascii="Garamond" w:hAnsi="Garamond"/>
          <w:sz w:val="32"/>
          <w:szCs w:val="32"/>
        </w:rPr>
        <w:t>Tchi</w:t>
      </w:r>
      <w:proofErr w:type="spellEnd"/>
      <w:r w:rsidR="00D57F30" w:rsidRPr="00DA4C55">
        <w:rPr>
          <w:rFonts w:ascii="Garamond" w:hAnsi="Garamond"/>
          <w:sz w:val="32"/>
          <w:szCs w:val="32"/>
        </w:rPr>
        <w:t xml:space="preserve"> Kong)</w:t>
      </w:r>
      <w:r w:rsidR="00EA59AF">
        <w:rPr>
          <w:rFonts w:ascii="Garamond" w:hAnsi="Garamond"/>
          <w:sz w:val="32"/>
          <w:szCs w:val="32"/>
        </w:rPr>
        <w:t xml:space="preserve"> </w:t>
      </w:r>
      <w:r w:rsidR="00B569F7">
        <w:rPr>
          <w:rFonts w:ascii="Garamond" w:hAnsi="Garamond"/>
          <w:sz w:val="32"/>
          <w:szCs w:val="32"/>
        </w:rPr>
        <w:t xml:space="preserve">et </w:t>
      </w:r>
      <w:r w:rsidR="00B569F7" w:rsidRPr="00DA4C55">
        <w:rPr>
          <w:rFonts w:ascii="Garamond" w:hAnsi="Garamond"/>
          <w:sz w:val="32"/>
          <w:szCs w:val="32"/>
        </w:rPr>
        <w:t xml:space="preserve">du </w:t>
      </w:r>
      <w:proofErr w:type="spellStart"/>
      <w:r w:rsidR="00B569F7" w:rsidRPr="00DA4C55">
        <w:rPr>
          <w:rFonts w:ascii="Garamond" w:hAnsi="Garamond"/>
          <w:sz w:val="32"/>
          <w:szCs w:val="32"/>
        </w:rPr>
        <w:t>Taï</w:t>
      </w:r>
      <w:proofErr w:type="spellEnd"/>
      <w:r w:rsidR="00B569F7" w:rsidRPr="00DA4C55">
        <w:rPr>
          <w:rFonts w:ascii="Garamond" w:hAnsi="Garamond"/>
          <w:sz w:val="32"/>
          <w:szCs w:val="32"/>
        </w:rPr>
        <w:t xml:space="preserve"> Chi Chuan</w:t>
      </w:r>
      <w:r w:rsidR="00DA4C55" w:rsidRPr="00DA4C55">
        <w:rPr>
          <w:rFonts w:ascii="Garamond" w:hAnsi="Garamond"/>
          <w:sz w:val="32"/>
          <w:szCs w:val="32"/>
        </w:rPr>
        <w:t xml:space="preserve">, François </w:t>
      </w:r>
      <w:proofErr w:type="spellStart"/>
      <w:r w:rsidR="00DA4C55" w:rsidRPr="00DA4C55">
        <w:rPr>
          <w:rFonts w:ascii="Garamond" w:hAnsi="Garamond"/>
          <w:sz w:val="32"/>
          <w:szCs w:val="32"/>
        </w:rPr>
        <w:t>Hainry</w:t>
      </w:r>
      <w:proofErr w:type="spellEnd"/>
      <w:r w:rsidR="00EA59AF">
        <w:rPr>
          <w:rFonts w:ascii="Garamond" w:hAnsi="Garamond"/>
          <w:sz w:val="32"/>
          <w:szCs w:val="32"/>
        </w:rPr>
        <w:t xml:space="preserve"> </w:t>
      </w:r>
      <w:r w:rsidRPr="00DA4C55">
        <w:rPr>
          <w:rFonts w:ascii="Garamond" w:hAnsi="Garamond"/>
          <w:sz w:val="32"/>
          <w:szCs w:val="32"/>
        </w:rPr>
        <w:t xml:space="preserve">vous initiera à ces disciplines. </w:t>
      </w:r>
    </w:p>
    <w:p w:rsidR="005409D6" w:rsidRPr="00DA4C55" w:rsidRDefault="009516E2" w:rsidP="00DA4C55">
      <w:pPr>
        <w:pStyle w:val="Paragraphedeliste"/>
        <w:spacing w:before="240" w:after="0" w:line="360" w:lineRule="auto"/>
        <w:ind w:left="1080"/>
        <w:rPr>
          <w:rFonts w:ascii="Garamond" w:hAnsi="Garamond"/>
          <w:sz w:val="32"/>
          <w:szCs w:val="32"/>
        </w:rPr>
      </w:pPr>
      <w:r w:rsidRPr="00DA4C55">
        <w:rPr>
          <w:rFonts w:ascii="Garamond" w:hAnsi="Garamond"/>
          <w:sz w:val="32"/>
          <w:szCs w:val="32"/>
        </w:rPr>
        <w:t xml:space="preserve">Prévoyez une tenue confortable et des chaussures souples. </w:t>
      </w:r>
      <w:bookmarkStart w:id="0" w:name="_GoBack"/>
      <w:bookmarkEnd w:id="0"/>
    </w:p>
    <w:sectPr w:rsidR="005409D6" w:rsidRPr="00DA4C55" w:rsidSect="006314E1">
      <w:pgSz w:w="11906" w:h="16838"/>
      <w:pgMar w:top="720" w:right="170" w:bottom="72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1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1ff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05DA"/>
    <w:multiLevelType w:val="hybridMultilevel"/>
    <w:tmpl w:val="ACD853B4"/>
    <w:lvl w:ilvl="0" w:tplc="2A3E07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CF2751"/>
    <w:multiLevelType w:val="hybridMultilevel"/>
    <w:tmpl w:val="7160E386"/>
    <w:lvl w:ilvl="0" w:tplc="0D9EB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617F"/>
    <w:rsid w:val="00257E62"/>
    <w:rsid w:val="003A4D30"/>
    <w:rsid w:val="004C52A1"/>
    <w:rsid w:val="005B4B50"/>
    <w:rsid w:val="006314E1"/>
    <w:rsid w:val="0067617F"/>
    <w:rsid w:val="007B440E"/>
    <w:rsid w:val="00902841"/>
    <w:rsid w:val="009516E2"/>
    <w:rsid w:val="00B569F7"/>
    <w:rsid w:val="00D57F30"/>
    <w:rsid w:val="00DA4C55"/>
    <w:rsid w:val="00EA59AF"/>
    <w:rsid w:val="00FE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62"/>
  </w:style>
  <w:style w:type="paragraph" w:styleId="Titre1">
    <w:name w:val="heading 1"/>
    <w:basedOn w:val="Normal"/>
    <w:link w:val="Titre1Car"/>
    <w:uiPriority w:val="9"/>
    <w:qFormat/>
    <w:rsid w:val="007B4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40B6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40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B440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2light">
    <w:name w:val="h2light"/>
    <w:basedOn w:val="Policepardfaut"/>
    <w:rsid w:val="007B4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La daguinais</cp:lastModifiedBy>
  <cp:revision>4</cp:revision>
  <dcterms:created xsi:type="dcterms:W3CDTF">2019-03-03T21:40:00Z</dcterms:created>
  <dcterms:modified xsi:type="dcterms:W3CDTF">2019-03-03T21:55:00Z</dcterms:modified>
</cp:coreProperties>
</file>